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4785"/>
        <w:gridCol w:w="4962"/>
      </w:tblGrid>
      <w:tr w:rsidR="006A6D41" w:rsidTr="006A6D41">
        <w:tc>
          <w:tcPr>
            <w:tcW w:w="4785" w:type="dxa"/>
          </w:tcPr>
          <w:p w:rsidR="006A6D41" w:rsidRPr="00D0582B" w:rsidRDefault="00F35910" w:rsidP="006A6D41">
            <w:pPr>
              <w:shd w:val="clear" w:color="auto" w:fill="FFFFFF"/>
              <w:tabs>
                <w:tab w:val="left" w:pos="7459"/>
                <w:tab w:val="right" w:pos="9355"/>
              </w:tabs>
              <w:rPr>
                <w:rFonts w:ascii="Times New Roman" w:hAnsi="Times New Roman" w:cs="Times New Roman"/>
                <w:b/>
              </w:rPr>
            </w:pPr>
            <w:r w:rsidRPr="00D0582B">
              <w:rPr>
                <w:rFonts w:ascii="Times New Roman" w:hAnsi="Times New Roman" w:cs="Times New Roman"/>
                <w:b/>
              </w:rPr>
              <w:t>Приложение № 3</w:t>
            </w:r>
          </w:p>
          <w:p w:rsidR="006A6D41" w:rsidRPr="00D0582B" w:rsidRDefault="006A6D41" w:rsidP="006A6D41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</w:pPr>
            <w:r w:rsidRPr="00D0582B">
              <w:t xml:space="preserve">к Антикоррупционной политике                                                                                 </w:t>
            </w:r>
          </w:p>
          <w:p w:rsidR="006A6D41" w:rsidRPr="00D0582B" w:rsidRDefault="006A6D41" w:rsidP="006A6D41">
            <w:pPr>
              <w:pStyle w:val="a3"/>
              <w:spacing w:before="0" w:beforeAutospacing="0" w:after="0" w:afterAutospacing="0"/>
              <w:jc w:val="both"/>
              <w:textAlignment w:val="baseline"/>
            </w:pPr>
          </w:p>
        </w:tc>
        <w:tc>
          <w:tcPr>
            <w:tcW w:w="4962" w:type="dxa"/>
          </w:tcPr>
          <w:p w:rsidR="006A6D41" w:rsidRPr="00D0582B" w:rsidRDefault="006A6D41" w:rsidP="006A6D41">
            <w:pPr>
              <w:shd w:val="clear" w:color="auto" w:fill="FFFFFF"/>
              <w:jc w:val="right"/>
              <w:rPr>
                <w:rFonts w:ascii="Times New Roman" w:hAnsi="Times New Roman" w:cs="Times New Roman"/>
              </w:rPr>
            </w:pPr>
            <w:r w:rsidRPr="00D0582B">
              <w:rPr>
                <w:rFonts w:ascii="Times New Roman" w:hAnsi="Times New Roman" w:cs="Times New Roman"/>
              </w:rPr>
              <w:t>Утверждаю:</w:t>
            </w:r>
          </w:p>
          <w:p w:rsidR="006A6D41" w:rsidRPr="00D0582B" w:rsidRDefault="006A6D41" w:rsidP="006A6D41">
            <w:pPr>
              <w:shd w:val="clear" w:color="auto" w:fill="FFFFFF"/>
              <w:jc w:val="right"/>
              <w:rPr>
                <w:rFonts w:ascii="Times New Roman" w:hAnsi="Times New Roman" w:cs="Times New Roman"/>
              </w:rPr>
            </w:pPr>
            <w:r w:rsidRPr="00D0582B">
              <w:rPr>
                <w:rFonts w:ascii="Times New Roman" w:hAnsi="Times New Roman" w:cs="Times New Roman"/>
              </w:rPr>
              <w:t>Заведующий</w:t>
            </w:r>
          </w:p>
          <w:p w:rsidR="006A6D41" w:rsidRPr="00D0582B" w:rsidRDefault="006A6D41" w:rsidP="006A6D41">
            <w:pPr>
              <w:shd w:val="clear" w:color="auto" w:fill="FFFFFF"/>
              <w:jc w:val="right"/>
              <w:rPr>
                <w:rFonts w:ascii="Times New Roman" w:hAnsi="Times New Roman" w:cs="Times New Roman"/>
              </w:rPr>
            </w:pPr>
            <w:r w:rsidRPr="00D0582B">
              <w:rPr>
                <w:rFonts w:ascii="Times New Roman" w:hAnsi="Times New Roman" w:cs="Times New Roman"/>
              </w:rPr>
              <w:t xml:space="preserve">МБДОУ </w:t>
            </w:r>
            <w:proofErr w:type="spellStart"/>
            <w:r w:rsidR="00D0582B" w:rsidRPr="00D0582B">
              <w:rPr>
                <w:rFonts w:ascii="Times New Roman" w:hAnsi="Times New Roman" w:cs="Times New Roman"/>
              </w:rPr>
              <w:t>Ковылкинского</w:t>
            </w:r>
            <w:proofErr w:type="spellEnd"/>
            <w:r w:rsidRPr="00D0582B">
              <w:rPr>
                <w:rFonts w:ascii="Times New Roman" w:hAnsi="Times New Roman" w:cs="Times New Roman"/>
              </w:rPr>
              <w:t xml:space="preserve"> детского</w:t>
            </w:r>
          </w:p>
          <w:p w:rsidR="006A6D41" w:rsidRPr="00D0582B" w:rsidRDefault="006A6D41" w:rsidP="006A6D41">
            <w:pPr>
              <w:shd w:val="clear" w:color="auto" w:fill="FFFFFF"/>
              <w:jc w:val="right"/>
              <w:rPr>
                <w:rFonts w:ascii="Times New Roman" w:hAnsi="Times New Roman" w:cs="Times New Roman"/>
              </w:rPr>
            </w:pPr>
            <w:r w:rsidRPr="00D0582B">
              <w:rPr>
                <w:rFonts w:ascii="Times New Roman" w:hAnsi="Times New Roman" w:cs="Times New Roman"/>
              </w:rPr>
              <w:t xml:space="preserve"> сада «</w:t>
            </w:r>
            <w:r w:rsidR="00D0582B" w:rsidRPr="00D0582B">
              <w:rPr>
                <w:rFonts w:ascii="Times New Roman" w:hAnsi="Times New Roman" w:cs="Times New Roman"/>
              </w:rPr>
              <w:t>Колосок</w:t>
            </w:r>
            <w:r w:rsidRPr="00D0582B">
              <w:rPr>
                <w:rFonts w:ascii="Times New Roman" w:hAnsi="Times New Roman" w:cs="Times New Roman"/>
              </w:rPr>
              <w:t>»</w:t>
            </w:r>
          </w:p>
          <w:p w:rsidR="0092399F" w:rsidRPr="00D0582B" w:rsidRDefault="00D0582B" w:rsidP="006A6D41">
            <w:pPr>
              <w:pStyle w:val="a3"/>
              <w:shd w:val="clear" w:color="auto" w:fill="FFFFFF"/>
              <w:tabs>
                <w:tab w:val="left" w:pos="7135"/>
              </w:tabs>
              <w:spacing w:before="0" w:beforeAutospacing="0" w:after="0" w:afterAutospacing="0"/>
              <w:jc w:val="right"/>
              <w:textAlignment w:val="baseline"/>
            </w:pPr>
            <w:r w:rsidRPr="00D0582B">
              <w:t>Е.Н. Одинцова</w:t>
            </w:r>
          </w:p>
          <w:p w:rsidR="006A6D41" w:rsidRPr="00D0582B" w:rsidRDefault="0092399F" w:rsidP="006A6D41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</w:pPr>
            <w:r w:rsidRPr="00D0582B">
              <w:t xml:space="preserve">         </w:t>
            </w:r>
            <w:r w:rsidR="00D0582B" w:rsidRPr="00D0582B">
              <w:t xml:space="preserve">                      Приказ № 6</w:t>
            </w:r>
            <w:r w:rsidRPr="00D0582B">
              <w:t>2 от 11 ,12,2018</w:t>
            </w:r>
          </w:p>
          <w:p w:rsidR="006A6D41" w:rsidRPr="00D0582B" w:rsidRDefault="006A6D41" w:rsidP="006A6D41">
            <w:pPr>
              <w:pStyle w:val="a3"/>
              <w:spacing w:before="0" w:beforeAutospacing="0" w:after="0" w:afterAutospacing="0"/>
              <w:jc w:val="both"/>
              <w:textAlignment w:val="baseline"/>
            </w:pPr>
          </w:p>
        </w:tc>
      </w:tr>
    </w:tbl>
    <w:p w:rsidR="006A6D41" w:rsidRDefault="006A6D41" w:rsidP="006A6D4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:rsidR="006A6D41" w:rsidRDefault="006A6D41" w:rsidP="006A6D4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:rsidR="006A6D41" w:rsidRDefault="006A6D41" w:rsidP="006A6D4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:rsidR="006A6D41" w:rsidRDefault="006A6D41" w:rsidP="006A6D4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:rsidR="006A6D41" w:rsidRDefault="006A6D41" w:rsidP="006A6D4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:rsidR="006A6D41" w:rsidRDefault="006A6D41" w:rsidP="006A6D4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r w:rsidRPr="006A6D41">
        <w:rPr>
          <w:b/>
          <w:sz w:val="56"/>
          <w:szCs w:val="56"/>
        </w:rPr>
        <w:t xml:space="preserve">Положение о конфликте интересов </w:t>
      </w:r>
      <w:r>
        <w:rPr>
          <w:rStyle w:val="s1"/>
          <w:b/>
          <w:bCs/>
          <w:sz w:val="56"/>
          <w:szCs w:val="56"/>
        </w:rPr>
        <w:t>м</w:t>
      </w:r>
      <w:r w:rsidRPr="006A6D41">
        <w:rPr>
          <w:rStyle w:val="s1"/>
          <w:b/>
          <w:bCs/>
          <w:sz w:val="56"/>
          <w:szCs w:val="56"/>
        </w:rPr>
        <w:t>униципального бюджетного дошкольного образов</w:t>
      </w:r>
      <w:r w:rsidR="00D0582B">
        <w:rPr>
          <w:rStyle w:val="s1"/>
          <w:b/>
          <w:bCs/>
          <w:sz w:val="56"/>
          <w:szCs w:val="56"/>
        </w:rPr>
        <w:t xml:space="preserve">ательного учреждения </w:t>
      </w:r>
      <w:proofErr w:type="spellStart"/>
      <w:r w:rsidR="00D0582B">
        <w:rPr>
          <w:rStyle w:val="s1"/>
          <w:b/>
          <w:bCs/>
          <w:sz w:val="56"/>
          <w:szCs w:val="56"/>
        </w:rPr>
        <w:t>Ковылкинского</w:t>
      </w:r>
      <w:proofErr w:type="spellEnd"/>
      <w:r w:rsidR="00D0582B">
        <w:rPr>
          <w:rStyle w:val="s1"/>
          <w:b/>
          <w:bCs/>
          <w:sz w:val="56"/>
          <w:szCs w:val="56"/>
        </w:rPr>
        <w:t xml:space="preserve"> детского сада «Колосок</w:t>
      </w:r>
      <w:r w:rsidRPr="006A6D41">
        <w:rPr>
          <w:rStyle w:val="s1"/>
          <w:b/>
          <w:bCs/>
          <w:sz w:val="56"/>
          <w:szCs w:val="56"/>
        </w:rPr>
        <w:t xml:space="preserve">» </w:t>
      </w:r>
    </w:p>
    <w:p w:rsidR="006A6D41" w:rsidRDefault="006A6D41" w:rsidP="006A6D4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</w:p>
    <w:p w:rsidR="006A6D41" w:rsidRDefault="006A6D41" w:rsidP="006A6D4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</w:p>
    <w:p w:rsidR="006A6D41" w:rsidRDefault="006A6D41" w:rsidP="006A6D4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</w:p>
    <w:p w:rsidR="006A6D41" w:rsidRDefault="006A6D41" w:rsidP="006A6D4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</w:p>
    <w:p w:rsidR="006A6D41" w:rsidRDefault="006A6D41" w:rsidP="006A6D4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</w:p>
    <w:p w:rsidR="006A6D41" w:rsidRDefault="006A6D41" w:rsidP="006A6D4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</w:p>
    <w:p w:rsidR="006A6D41" w:rsidRDefault="006A6D41" w:rsidP="006A6D4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</w:p>
    <w:p w:rsidR="006A6D41" w:rsidRDefault="006A6D41" w:rsidP="006A6D4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</w:p>
    <w:p w:rsidR="006A6D41" w:rsidRDefault="006A6D41" w:rsidP="006A6D4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</w:p>
    <w:p w:rsidR="006A6D41" w:rsidRDefault="006A6D41" w:rsidP="006A6D4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</w:p>
    <w:p w:rsidR="006A6D41" w:rsidRDefault="006A6D41" w:rsidP="006A6D4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</w:p>
    <w:p w:rsidR="006A6D41" w:rsidRDefault="006A6D41" w:rsidP="006A6D4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</w:p>
    <w:p w:rsidR="006A6D41" w:rsidRDefault="006A6D41" w:rsidP="006A6D4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</w:p>
    <w:p w:rsidR="006A6D41" w:rsidRDefault="006A6D41" w:rsidP="006A6D4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</w:p>
    <w:p w:rsidR="006A6D41" w:rsidRDefault="006A6D41" w:rsidP="006A6D4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</w:p>
    <w:p w:rsidR="006A6D41" w:rsidRDefault="006A6D41" w:rsidP="006A6D4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</w:p>
    <w:p w:rsidR="006A6D41" w:rsidRDefault="006A6D41" w:rsidP="006A6D4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</w:p>
    <w:p w:rsidR="006A6D41" w:rsidRDefault="006A6D41" w:rsidP="006A6D4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</w:p>
    <w:p w:rsidR="006A6D41" w:rsidRDefault="006A6D41" w:rsidP="006A6D4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</w:p>
    <w:p w:rsidR="006A6D41" w:rsidRDefault="006A6D41" w:rsidP="006A6D4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</w:p>
    <w:p w:rsidR="006A6D41" w:rsidRDefault="00D0582B" w:rsidP="006A6D4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r>
        <w:rPr>
          <w:b/>
        </w:rPr>
        <w:t>х. Ковылкин</w:t>
      </w:r>
    </w:p>
    <w:p w:rsidR="006A6D41" w:rsidRPr="000301CD" w:rsidRDefault="006A6D41" w:rsidP="006A6D4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</w:p>
    <w:p w:rsidR="006A6D41" w:rsidRDefault="006A6D41" w:rsidP="006A6D4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:rsidR="00D0582B" w:rsidRDefault="00D0582B" w:rsidP="006A6D4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:rsidR="00D0582B" w:rsidRDefault="00D0582B" w:rsidP="006A6D4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:rsidR="00D0582B" w:rsidRDefault="00D0582B" w:rsidP="006A6D4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:rsidR="00D0582B" w:rsidRDefault="00D0582B" w:rsidP="006A6D4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:rsidR="00D0582B" w:rsidRDefault="00D0582B" w:rsidP="006A6D4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:rsidR="00D0582B" w:rsidRDefault="00D0582B" w:rsidP="006A6D4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:rsidR="006A6D41" w:rsidRDefault="006A6D41" w:rsidP="006A6D4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bookmarkStart w:id="0" w:name="_GoBack"/>
      <w:bookmarkEnd w:id="0"/>
      <w:r>
        <w:lastRenderedPageBreak/>
        <w:t xml:space="preserve"> 1. Цели и задачи Положения </w:t>
      </w:r>
    </w:p>
    <w:p w:rsidR="006A6D41" w:rsidRDefault="006A6D41" w:rsidP="006A6D4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1.1. Настоящее Положение о конфликте интересов в МБДОУ </w:t>
      </w:r>
      <w:proofErr w:type="spellStart"/>
      <w:r w:rsidR="00D0582B">
        <w:t>Ковылкинского</w:t>
      </w:r>
      <w:proofErr w:type="spellEnd"/>
      <w:r w:rsidR="00D0582B">
        <w:t xml:space="preserve"> детского сада «Колосок</w:t>
      </w:r>
      <w:proofErr w:type="gramStart"/>
      <w:r w:rsidR="00E26013">
        <w:t>»</w:t>
      </w:r>
      <w:r>
        <w:t>(</w:t>
      </w:r>
      <w:proofErr w:type="gramEnd"/>
      <w:r>
        <w:t xml:space="preserve">далее – Положение о конфликте интересов) разработано в соответствии с положениями Конституции Российской Федерации, Закона о противодействии коррупции, иных нормативных правовых актов Российской Федерации, Кодексом этики и служебного поведения работников организации и основано на общепризнанных нравственных принципах и нормах российского общества и государства. </w:t>
      </w:r>
    </w:p>
    <w:p w:rsidR="006A6D41" w:rsidRDefault="006A6D41" w:rsidP="006A6D4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1.2. Работники должны соблюдать интересы организации, прежде всего в отношении целей ее деятельности, и не должны использовать возможности, связанные с осуществлением ими своих трудовых обязанностей, или допускать использование таких возможностей в целях, противоречащих целям организации. </w:t>
      </w:r>
    </w:p>
    <w:p w:rsidR="006A6D41" w:rsidRDefault="006A6D41" w:rsidP="006A6D4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1.3. Работники должны избегать любых конфликтов интересов, должны быть независимы от конфликта интересов, затрагивающего организацию. </w:t>
      </w:r>
    </w:p>
    <w:p w:rsidR="006A6D41" w:rsidRDefault="006A6D41" w:rsidP="006A6D4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>
        <w:t>1.4. Эффективность работы по предупреждению и урегулированию конфликта интересов предполагает полное и своевременное выявление таких конфликтов и координацию действий всех структурных подразделений организации.</w:t>
      </w:r>
    </w:p>
    <w:p w:rsidR="006A6D41" w:rsidRDefault="006A6D41" w:rsidP="006A6D4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:rsidR="006A6D41" w:rsidRDefault="006A6D41" w:rsidP="006A6D4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>
        <w:t>2. Меры по предотвращению конфликта интересов.</w:t>
      </w:r>
    </w:p>
    <w:p w:rsidR="006A6D41" w:rsidRDefault="006A6D41" w:rsidP="006A6D4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 2.1. Основными мерами по предотвращению конфликтов интересов являются:</w:t>
      </w:r>
    </w:p>
    <w:p w:rsidR="006A6D41" w:rsidRDefault="006A6D41" w:rsidP="006A6D4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 – строгое соблюдение руководителем организации, работниками обязанностей, установленных законодательством, иными локальными нормативными актами, должностными инструкциями; </w:t>
      </w:r>
    </w:p>
    <w:p w:rsidR="006A6D41" w:rsidRDefault="006A6D41" w:rsidP="006A6D4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– утверждение и поддержание организационной структуры организации, которая четко разграничивает сферы ответственности, полномочия и отчетность; </w:t>
      </w:r>
    </w:p>
    <w:p w:rsidR="006A6D41" w:rsidRDefault="006A6D41" w:rsidP="006A6D4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>
        <w:t>– выдача определенному кругу работников доверенностей на совершение действий;</w:t>
      </w:r>
    </w:p>
    <w:p w:rsidR="006A6D41" w:rsidRDefault="006A6D41" w:rsidP="006A6D4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– распределение должностных обязанностей работников таким образом, чтобы исключить конфликт интересов и условия его возникновения, возможность совершения правонарушений и преступлений и осуществления иных противоправных действий при осуществлении деятельности; </w:t>
      </w:r>
    </w:p>
    <w:p w:rsidR="006A6D41" w:rsidRDefault="006A6D41" w:rsidP="006A6D4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– внедрение практики принятия коллегиальных решений по всем наиболее ответственным и масштабным вопросам, с использованием всей имеющейся в организации информации, в том числе данных бухгалтерской, статистической, управленческой и иной отчетности; </w:t>
      </w:r>
    </w:p>
    <w:p w:rsidR="006A6D41" w:rsidRDefault="006A6D41" w:rsidP="006A6D4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proofErr w:type="gramStart"/>
      <w:r>
        <w:t xml:space="preserve">– исключение действий, которые приведут к возникновению конфликта интересов: руководитель организации и работники должны воздерживаться от участия в совершении  операций, в которые вовлечены лица и (или) организации, с которыми руководитель организации и работники либо члены их семей имеют личные связи или финансовые интересы; </w:t>
      </w:r>
      <w:proofErr w:type="gramEnd"/>
    </w:p>
    <w:p w:rsidR="006A6D41" w:rsidRDefault="006A6D41" w:rsidP="006A6D4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>
        <w:t>– запрет на использование, а также передачу информации, которая составляет служебную или коммерческую тайну, для заключения сделок третьими лицами.</w:t>
      </w:r>
    </w:p>
    <w:p w:rsidR="006A6D41" w:rsidRDefault="006A6D41" w:rsidP="006A6D4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:rsidR="006A6D41" w:rsidRDefault="006A6D41" w:rsidP="006A6D4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 3. Обязанности руководителя организации и работников по предотвращению конфликта интересов.</w:t>
      </w:r>
    </w:p>
    <w:p w:rsidR="006A6D41" w:rsidRDefault="006A6D41" w:rsidP="006A6D4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 3.1. В целях предотвращения конфликта интересов руководитель организации и работники обязаны: </w:t>
      </w:r>
    </w:p>
    <w:p w:rsidR="006A6D41" w:rsidRDefault="006A6D41" w:rsidP="006A6D4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– исполнять обязанности с учетом разграничения полномочий, установленных локальными нормативными актами организации; </w:t>
      </w:r>
    </w:p>
    <w:p w:rsidR="006A6D41" w:rsidRDefault="006A6D41" w:rsidP="006A6D4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– соблюдать требования законодательства Российской Федерации, локальных нормативных актов организации, настоящего Положения о конфликте интересов; </w:t>
      </w:r>
    </w:p>
    <w:p w:rsidR="006A6D41" w:rsidRDefault="006A6D41" w:rsidP="006A6D4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– при принятии решений по кадровым, организационно-техническим, финансовым, материально-техническим вопросам, либо при подготовке проектов таких решений руководствоваться интересами организации без учета своих личных интересов, интересов своих родственников и друзей; </w:t>
      </w:r>
    </w:p>
    <w:p w:rsidR="006A6D41" w:rsidRDefault="006A6D41" w:rsidP="006A6D4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>
        <w:lastRenderedPageBreak/>
        <w:t xml:space="preserve">– воздерживаться от совершения действий и принятия решений, которые могут привести к возникновению конфликтных ситуаций, в том числе не получать материальной и (или) иной выгоды в связи с осуществлением ими трудовых обязанностей; </w:t>
      </w:r>
    </w:p>
    <w:p w:rsidR="006A6D41" w:rsidRDefault="006A6D41" w:rsidP="006A6D4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–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известно, в письменной форме. </w:t>
      </w:r>
    </w:p>
    <w:p w:rsidR="006A6D41" w:rsidRDefault="006A6D41" w:rsidP="006A6D4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– обеспечивать эффективность управления финансовыми, материальными и кадровыми ресурсами организации; </w:t>
      </w:r>
    </w:p>
    <w:p w:rsidR="006A6D41" w:rsidRDefault="006A6D41" w:rsidP="006A6D4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– исключить возможность вовлечения организации, руководителя организации и работников в осуществление противоправной деятельности; </w:t>
      </w:r>
    </w:p>
    <w:p w:rsidR="006A6D41" w:rsidRDefault="006A6D41" w:rsidP="006A6D4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>
        <w:t>– обеспечивать максимально возможную результативность при совершении сделок;</w:t>
      </w:r>
    </w:p>
    <w:p w:rsidR="006A6D41" w:rsidRDefault="006A6D41" w:rsidP="006A6D4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 – обеспечивать достоверность бухгалтерской отчетности и иной публикуемой информации; </w:t>
      </w:r>
    </w:p>
    <w:p w:rsidR="006A6D41" w:rsidRDefault="006A6D41" w:rsidP="006A6D4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>
        <w:t>– своевременно рассматривать достоверность и объективность негативной информации об организации в средствах массовой информации и иных источниках, осуществлять своевременное реагирование по каждому факту появления негативной или недостоверной информации;</w:t>
      </w:r>
    </w:p>
    <w:p w:rsidR="006A6D41" w:rsidRDefault="006A6D41" w:rsidP="006A6D4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 – соблюдать нормы делового общения и принципы профессиональной этики в соответствии с Кодексом этики и служебного поведения работников организации; </w:t>
      </w:r>
    </w:p>
    <w:p w:rsidR="006A6D41" w:rsidRDefault="006A6D41" w:rsidP="006A6D4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– предоставлять исчерпывающую информацию по вопросам, которые могут стать предметом конфликта интересов; </w:t>
      </w:r>
    </w:p>
    <w:p w:rsidR="006A6D41" w:rsidRDefault="006A6D41" w:rsidP="006A6D4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– обеспечивать сохранность денежных средств и другого имущества организации; </w:t>
      </w:r>
    </w:p>
    <w:p w:rsidR="006A6D41" w:rsidRDefault="006A6D41" w:rsidP="006A6D4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– обеспечить своевременное выявление конфликтов интересов на самых ранних стадиях их развития и внимательное отношение к ним со стороны организации, руководителя организации и работников. </w:t>
      </w:r>
    </w:p>
    <w:p w:rsidR="006A6D41" w:rsidRDefault="006A6D41" w:rsidP="006A6D4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:rsidR="006A6D41" w:rsidRDefault="006A6D41" w:rsidP="006A6D4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>
        <w:t>4. Порядок предотвращения или урегулирования конфликта интересов.</w:t>
      </w:r>
    </w:p>
    <w:p w:rsidR="006A6D41" w:rsidRDefault="006A6D41" w:rsidP="006A6D4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 4.1. Урегулирование (устранение) конфликтов интересов осуществляется должностным лицом, ответственным за реализацию Антикоррупционной политики. </w:t>
      </w:r>
    </w:p>
    <w:p w:rsidR="006A6D41" w:rsidRDefault="006A6D41" w:rsidP="006A6D4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4.2. Работники должны без промедления сообщать о любых конфликтах интересов руководителю организации и должностному лицу, ответственному за реализацию Антикоррупционной политики, с указанием его сторон и сути, и до получения рекомендаций избегать любых отношений или действий, которые могут помешать принятию объективных и честных решений. Выбор приемлемых процедур и метода устранения конфликта интересов в каждом конкретном случае зависит от характера самого конфликта. </w:t>
      </w:r>
    </w:p>
    <w:p w:rsidR="006A6D41" w:rsidRDefault="006A6D41" w:rsidP="006A6D4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4.3. Лицо, ответственное за реализацию Антикоррупционной политики, не позднее семи рабочих дней со дня поступления сообщения должно выдать работнику письменные рекомендации по разрешению конфликта интересов. </w:t>
      </w:r>
    </w:p>
    <w:p w:rsidR="006A6D41" w:rsidRDefault="006A6D41" w:rsidP="006A6D4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4.4. Предотвращение или урегулирование конфликта интересов может состоять </w:t>
      </w:r>
      <w:proofErr w:type="gramStart"/>
      <w:r>
        <w:t>в</w:t>
      </w:r>
      <w:proofErr w:type="gramEnd"/>
      <w:r>
        <w:t xml:space="preserve">: </w:t>
      </w:r>
    </w:p>
    <w:p w:rsidR="006A6D41" w:rsidRDefault="006A6D41" w:rsidP="006A6D4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– ограничение доступа работника к конкретной информации, которая может затрагивать личные интересы работника; </w:t>
      </w:r>
    </w:p>
    <w:p w:rsidR="006A6D41" w:rsidRDefault="006A6D41" w:rsidP="006A6D4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– добровольном </w:t>
      </w:r>
      <w:proofErr w:type="gramStart"/>
      <w:r>
        <w:t>отказе</w:t>
      </w:r>
      <w:proofErr w:type="gramEnd"/>
      <w:r>
        <w:t xml:space="preserve"> работника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 </w:t>
      </w:r>
    </w:p>
    <w:p w:rsidR="006A6D41" w:rsidRDefault="006A6D41" w:rsidP="006A6D4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– </w:t>
      </w:r>
      <w:proofErr w:type="gramStart"/>
      <w:r>
        <w:t>пересмотре</w:t>
      </w:r>
      <w:proofErr w:type="gramEnd"/>
      <w:r>
        <w:t xml:space="preserve"> и изменении трудовых обязанностей работника;</w:t>
      </w:r>
    </w:p>
    <w:p w:rsidR="006A6D41" w:rsidRDefault="006A6D41" w:rsidP="006A6D4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 – временном </w:t>
      </w:r>
      <w:proofErr w:type="gramStart"/>
      <w:r>
        <w:t>отстранении</w:t>
      </w:r>
      <w:proofErr w:type="gramEnd"/>
      <w:r>
        <w:t xml:space="preserve"> работника от должности, если его личные интересы входят в противоречие с трудовыми обязанностями; </w:t>
      </w:r>
    </w:p>
    <w:p w:rsidR="006A6D41" w:rsidRDefault="006A6D41" w:rsidP="006A6D4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– </w:t>
      </w:r>
      <w:proofErr w:type="gramStart"/>
      <w:r>
        <w:t>переводе</w:t>
      </w:r>
      <w:proofErr w:type="gramEnd"/>
      <w:r>
        <w:t xml:space="preserve"> работника на должность, предусматривающую выполнение трудовых обязанностей, не связанных с конфликтом интересов; </w:t>
      </w:r>
    </w:p>
    <w:p w:rsidR="006A6D41" w:rsidRDefault="006A6D41" w:rsidP="006A6D4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– передаче работником принадлежащего ему имущества, являющегося основой возникновения конфликта интересов, в доверительное управление; </w:t>
      </w:r>
    </w:p>
    <w:p w:rsidR="006A6D41" w:rsidRDefault="006A6D41" w:rsidP="006A6D4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>
        <w:lastRenderedPageBreak/>
        <w:t xml:space="preserve">– </w:t>
      </w:r>
      <w:proofErr w:type="gramStart"/>
      <w:r>
        <w:t>отказе</w:t>
      </w:r>
      <w:proofErr w:type="gramEnd"/>
      <w:r>
        <w:t xml:space="preserve"> работника от своего личного интереса, порождающего конфликт с интересами организации; </w:t>
      </w:r>
    </w:p>
    <w:p w:rsidR="006A6D41" w:rsidRDefault="006A6D41" w:rsidP="006A6D4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– </w:t>
      </w:r>
      <w:proofErr w:type="gramStart"/>
      <w:r>
        <w:t>увольнении</w:t>
      </w:r>
      <w:proofErr w:type="gramEnd"/>
      <w:r>
        <w:t xml:space="preserve"> работника из организации по инициативе работника; </w:t>
      </w:r>
    </w:p>
    <w:p w:rsidR="006A6D41" w:rsidRDefault="006A6D41" w:rsidP="006A6D4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– </w:t>
      </w:r>
      <w:proofErr w:type="gramStart"/>
      <w:r>
        <w:t>увольнении</w:t>
      </w:r>
      <w:proofErr w:type="gramEnd"/>
      <w:r>
        <w:t xml:space="preserve">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 </w:t>
      </w:r>
    </w:p>
    <w:p w:rsidR="006A6D41" w:rsidRDefault="006A6D41" w:rsidP="006A6D4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:rsidR="006A6D41" w:rsidRDefault="006A6D41" w:rsidP="006A6D4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:rsidR="006A6D41" w:rsidRDefault="006A6D41" w:rsidP="006A6D4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:rsidR="006A6D41" w:rsidRDefault="006A6D41" w:rsidP="006A6D4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:rsidR="006A6D41" w:rsidRDefault="006A6D41" w:rsidP="006A6D4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:rsidR="006A6D41" w:rsidRDefault="006A6D41" w:rsidP="006A6D4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:rsidR="006A6D41" w:rsidRDefault="006A6D41" w:rsidP="006A6D4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:rsidR="006A6D41" w:rsidRDefault="006A6D41" w:rsidP="006A6D4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:rsidR="006A6D41" w:rsidRDefault="006A6D41" w:rsidP="006A6D4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:rsidR="006A6D41" w:rsidRDefault="006A6D41" w:rsidP="006A6D4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:rsidR="006A6D41" w:rsidRDefault="006A6D41" w:rsidP="006A6D4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:rsidR="006A6D41" w:rsidRDefault="006A6D41" w:rsidP="006A6D4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:rsidR="00C24F75" w:rsidRDefault="00C24F75"/>
    <w:sectPr w:rsidR="00C24F75" w:rsidSect="00497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A6D41"/>
    <w:rsid w:val="00497DEC"/>
    <w:rsid w:val="006A6D41"/>
    <w:rsid w:val="0092399F"/>
    <w:rsid w:val="00C24F75"/>
    <w:rsid w:val="00C647A6"/>
    <w:rsid w:val="00D0582B"/>
    <w:rsid w:val="00E26013"/>
    <w:rsid w:val="00F35910"/>
    <w:rsid w:val="00F6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D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6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6A6D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a"/>
    <w:uiPriority w:val="99"/>
    <w:rsid w:val="006A6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uiPriority w:val="99"/>
    <w:rsid w:val="006A6D4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1122</Words>
  <Characters>6398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я</cp:lastModifiedBy>
  <cp:revision>6</cp:revision>
  <cp:lastPrinted>2019-01-11T11:54:00Z</cp:lastPrinted>
  <dcterms:created xsi:type="dcterms:W3CDTF">2019-01-11T11:32:00Z</dcterms:created>
  <dcterms:modified xsi:type="dcterms:W3CDTF">2019-01-17T07:22:00Z</dcterms:modified>
</cp:coreProperties>
</file>